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B1" w:rsidRDefault="00410AB1" w:rsidP="00410AB1">
      <w:pPr>
        <w:pStyle w:val="SemEspaamento"/>
        <w:rPr>
          <w:rFonts w:ascii="Century" w:hAnsi="Century"/>
          <w:sz w:val="28"/>
          <w:szCs w:val="28"/>
        </w:rPr>
      </w:pPr>
      <w:bookmarkStart w:id="0" w:name="_GoBack"/>
    </w:p>
    <w:p w:rsidR="00410AB1" w:rsidRPr="003A126B" w:rsidRDefault="00410AB1" w:rsidP="00410AB1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Ofício n.</w:t>
      </w:r>
      <w:r w:rsidR="003E7D9A">
        <w:rPr>
          <w:rFonts w:ascii="Century" w:hAnsi="Century"/>
          <w:sz w:val="28"/>
          <w:szCs w:val="28"/>
        </w:rPr>
        <w:t xml:space="preserve"> 076</w:t>
      </w:r>
      <w:r w:rsidRPr="003A126B">
        <w:rPr>
          <w:rFonts w:ascii="Century" w:hAnsi="Century"/>
          <w:sz w:val="28"/>
          <w:szCs w:val="28"/>
        </w:rPr>
        <w:t>/201</w:t>
      </w:r>
      <w:r>
        <w:rPr>
          <w:rFonts w:ascii="Century" w:hAnsi="Century"/>
          <w:sz w:val="28"/>
          <w:szCs w:val="28"/>
        </w:rPr>
        <w:t>9</w:t>
      </w:r>
    </w:p>
    <w:p w:rsidR="00410AB1" w:rsidRDefault="00410AB1" w:rsidP="00410AB1">
      <w:pPr>
        <w:pStyle w:val="SemEspaamento"/>
        <w:jc w:val="right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 xml:space="preserve">Palmelo, </w:t>
      </w:r>
      <w:r>
        <w:rPr>
          <w:rFonts w:ascii="Century" w:hAnsi="Century"/>
          <w:sz w:val="28"/>
          <w:szCs w:val="28"/>
        </w:rPr>
        <w:t>21 de maio</w:t>
      </w:r>
      <w:r w:rsidRPr="003A126B">
        <w:rPr>
          <w:rFonts w:ascii="Century" w:hAnsi="Century"/>
          <w:sz w:val="28"/>
          <w:szCs w:val="28"/>
        </w:rPr>
        <w:t xml:space="preserve"> de 201</w:t>
      </w:r>
      <w:r>
        <w:rPr>
          <w:rFonts w:ascii="Century" w:hAnsi="Century"/>
          <w:sz w:val="28"/>
          <w:szCs w:val="28"/>
        </w:rPr>
        <w:t>9</w:t>
      </w:r>
      <w:r w:rsidRPr="003A126B">
        <w:rPr>
          <w:rFonts w:ascii="Century" w:hAnsi="Century"/>
          <w:sz w:val="28"/>
          <w:szCs w:val="28"/>
        </w:rPr>
        <w:t>.</w:t>
      </w:r>
    </w:p>
    <w:p w:rsidR="00410AB1" w:rsidRPr="003A126B" w:rsidRDefault="00410AB1" w:rsidP="00410AB1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À Exma. Sra.</w:t>
      </w:r>
    </w:p>
    <w:p w:rsidR="00410AB1" w:rsidRPr="001C571B" w:rsidRDefault="00410AB1" w:rsidP="00410AB1">
      <w:pPr>
        <w:pStyle w:val="SemEspaamento"/>
        <w:rPr>
          <w:rFonts w:ascii="Century" w:hAnsi="Century"/>
          <w:b/>
          <w:sz w:val="28"/>
          <w:szCs w:val="28"/>
        </w:rPr>
      </w:pPr>
      <w:r w:rsidRPr="001C571B">
        <w:rPr>
          <w:rFonts w:ascii="Century" w:hAnsi="Century"/>
          <w:b/>
          <w:sz w:val="28"/>
          <w:szCs w:val="28"/>
        </w:rPr>
        <w:t>SIMONE DISCONSI DE SÁ</w:t>
      </w:r>
    </w:p>
    <w:p w:rsidR="00410AB1" w:rsidRPr="003A126B" w:rsidRDefault="00410AB1" w:rsidP="00410AB1">
      <w:pPr>
        <w:pStyle w:val="SemEspaamento"/>
        <w:rPr>
          <w:rFonts w:ascii="Century" w:hAnsi="Century"/>
          <w:sz w:val="28"/>
          <w:szCs w:val="28"/>
        </w:rPr>
      </w:pPr>
      <w:proofErr w:type="gramStart"/>
      <w:r w:rsidRPr="003A126B">
        <w:rPr>
          <w:rFonts w:ascii="Century" w:hAnsi="Century"/>
          <w:sz w:val="28"/>
          <w:szCs w:val="28"/>
        </w:rPr>
        <w:t>DD. Promotora</w:t>
      </w:r>
      <w:proofErr w:type="gramEnd"/>
      <w:r w:rsidRPr="003A126B">
        <w:rPr>
          <w:rFonts w:ascii="Century" w:hAnsi="Century"/>
          <w:sz w:val="28"/>
          <w:szCs w:val="28"/>
        </w:rPr>
        <w:t xml:space="preserve"> de Justiça – M</w:t>
      </w:r>
      <w:r>
        <w:rPr>
          <w:rFonts w:ascii="Century" w:hAnsi="Century"/>
          <w:sz w:val="28"/>
          <w:szCs w:val="28"/>
        </w:rPr>
        <w:t>P/GO</w:t>
      </w:r>
    </w:p>
    <w:p w:rsidR="00410AB1" w:rsidRDefault="00410AB1" w:rsidP="00410AB1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Santa Cruz de Goiás – GO</w:t>
      </w:r>
    </w:p>
    <w:p w:rsidR="00410AB1" w:rsidRDefault="00410AB1" w:rsidP="00410AB1">
      <w:pPr>
        <w:pStyle w:val="SemEspaamento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proofErr w:type="gramStart"/>
      <w:r>
        <w:rPr>
          <w:rFonts w:ascii="Century" w:hAnsi="Century"/>
          <w:sz w:val="28"/>
          <w:szCs w:val="28"/>
        </w:rPr>
        <w:t>Senhora Promotora</w:t>
      </w:r>
      <w:proofErr w:type="gramEnd"/>
      <w:r>
        <w:rPr>
          <w:rFonts w:ascii="Century" w:hAnsi="Century"/>
          <w:sz w:val="28"/>
          <w:szCs w:val="28"/>
        </w:rPr>
        <w:t xml:space="preserve"> de Justiça,</w:t>
      </w: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 par da grata satisfação em cumpriment</w:t>
      </w:r>
      <w:r>
        <w:rPr>
          <w:rFonts w:ascii="Century" w:hAnsi="Century"/>
          <w:sz w:val="28"/>
          <w:szCs w:val="28"/>
        </w:rPr>
        <w:t>á</w:t>
      </w:r>
      <w:r>
        <w:rPr>
          <w:rFonts w:ascii="Century" w:hAnsi="Century"/>
          <w:sz w:val="28"/>
          <w:szCs w:val="28"/>
        </w:rPr>
        <w:t>-la,</w:t>
      </w:r>
      <w:r>
        <w:rPr>
          <w:rFonts w:ascii="Century" w:hAnsi="Century"/>
          <w:sz w:val="28"/>
          <w:szCs w:val="28"/>
        </w:rPr>
        <w:t xml:space="preserve"> sirvo-me do presente para NOTICIAR a Vossa Excelência que:</w:t>
      </w: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410AB1" w:rsidRDefault="003E7D9A" w:rsidP="00410AB1">
      <w:pPr>
        <w:pStyle w:val="SemEspaamento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proofErr w:type="gramStart"/>
      <w:r>
        <w:rPr>
          <w:rFonts w:ascii="Century" w:hAnsi="Century"/>
          <w:sz w:val="28"/>
          <w:szCs w:val="28"/>
        </w:rPr>
        <w:t>Os  BALANCETES</w:t>
      </w:r>
      <w:proofErr w:type="gramEnd"/>
      <w:r>
        <w:rPr>
          <w:rFonts w:ascii="Century" w:hAnsi="Century"/>
          <w:sz w:val="28"/>
          <w:szCs w:val="28"/>
        </w:rPr>
        <w:t xml:space="preserve"> dos exercícios de 2017 e de 2018 não foram enviados à Câmara Municipal de Palmelo através do chamado “meio físico”</w:t>
      </w:r>
      <w:r w:rsidR="00410AB1">
        <w:rPr>
          <w:rFonts w:ascii="Century" w:hAnsi="Century"/>
          <w:sz w:val="28"/>
          <w:szCs w:val="28"/>
        </w:rPr>
        <w:t>;</w:t>
      </w:r>
    </w:p>
    <w:p w:rsidR="00410AB1" w:rsidRDefault="00410AB1" w:rsidP="00410AB1">
      <w:pPr>
        <w:pStyle w:val="SemEspaamento"/>
        <w:ind w:left="2628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 referida situação – não podemos negar – tem causado graves prejuízos e impedimentos à atividade fiscalizatória dos Vereadores, embora o Senhor Prefeito tenha sido instado a cumprir o envio de tais </w:t>
      </w:r>
      <w:proofErr w:type="gramStart"/>
      <w:r>
        <w:rPr>
          <w:rFonts w:ascii="Century" w:hAnsi="Century"/>
          <w:sz w:val="28"/>
          <w:szCs w:val="28"/>
        </w:rPr>
        <w:t>balancetes  à</w:t>
      </w:r>
      <w:proofErr w:type="gramEnd"/>
      <w:r>
        <w:rPr>
          <w:rFonts w:ascii="Century" w:hAnsi="Century"/>
          <w:sz w:val="28"/>
          <w:szCs w:val="28"/>
        </w:rPr>
        <w:t xml:space="preserve"> Câmara conforme determina a Legislação.</w:t>
      </w: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A7027A" w:rsidRDefault="00A7027A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Assim, requeremos sejam adotadas as providências legais cabíveis pela ilustre Promotora de Justiça.</w:t>
      </w: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Cordialmente,</w:t>
      </w:r>
    </w:p>
    <w:p w:rsidR="00410AB1" w:rsidRDefault="00410AB1" w:rsidP="00410AB1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410AB1" w:rsidRDefault="00410AB1" w:rsidP="00410AB1">
      <w:pPr>
        <w:pStyle w:val="SemEspaamento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Vereador </w:t>
      </w:r>
      <w:proofErr w:type="gramStart"/>
      <w:r>
        <w:rPr>
          <w:rFonts w:ascii="Century" w:hAnsi="Century"/>
          <w:sz w:val="28"/>
          <w:szCs w:val="28"/>
        </w:rPr>
        <w:t>NILTON  DE</w:t>
      </w:r>
      <w:proofErr w:type="gramEnd"/>
      <w:r>
        <w:rPr>
          <w:rFonts w:ascii="Century" w:hAnsi="Century"/>
          <w:sz w:val="28"/>
          <w:szCs w:val="28"/>
        </w:rPr>
        <w:t xml:space="preserve"> MELO</w:t>
      </w:r>
    </w:p>
    <w:p w:rsidR="00D14114" w:rsidRDefault="00410AB1" w:rsidP="00410AB1">
      <w:pPr>
        <w:pStyle w:val="SemEspaamento"/>
        <w:jc w:val="center"/>
      </w:pPr>
      <w:r>
        <w:rPr>
          <w:rFonts w:ascii="Century" w:hAnsi="Century"/>
          <w:sz w:val="28"/>
          <w:szCs w:val="28"/>
        </w:rPr>
        <w:t>Presidente da Câmara Municipal</w:t>
      </w:r>
      <w:bookmarkEnd w:id="0"/>
    </w:p>
    <w:sectPr w:rsidR="00D1411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5A" w:rsidRPr="00F92B53" w:rsidRDefault="00442E87" w:rsidP="00BD215A">
    <w:pPr>
      <w:spacing w:after="0" w:line="240" w:lineRule="auto"/>
      <w:jc w:val="center"/>
      <w:rPr>
        <w:b/>
        <w:color w:val="000000"/>
        <w:sz w:val="28"/>
      </w:rPr>
    </w:pPr>
    <w:r w:rsidRPr="00F92B53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759EA" wp14:editId="5A712266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582"/>
                        <w:bookmarkStart w:id="2" w:name="_MON_1051597591"/>
                        <w:bookmarkStart w:id="3" w:name="_MON_1051597200"/>
                        <w:bookmarkStart w:id="4" w:name="_MON_1051597246"/>
                        <w:bookmarkStart w:id="5" w:name="_MON_1051597254"/>
                        <w:bookmarkStart w:id="6" w:name="_MON_1051597272"/>
                        <w:bookmarkStart w:id="7" w:name="_MON_1051597279"/>
                        <w:bookmarkStart w:id="8" w:name="_MON_1051597408"/>
                        <w:bookmarkStart w:id="9" w:name="_MON_1051597437"/>
                        <w:bookmarkStart w:id="10" w:name="_MON_1051597465"/>
                        <w:bookmarkStart w:id="11" w:name="_MON_1051597483"/>
                        <w:bookmarkStart w:id="12" w:name="_MON_1051597504"/>
                        <w:bookmarkStart w:id="13" w:name="_MON_1051597527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535"/>
                        <w:bookmarkEnd w:id="14"/>
                        <w:p w:rsidR="00BD215A" w:rsidRDefault="00442E87" w:rsidP="00BD215A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15pt;height:89.3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995123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759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582"/>
                  <w:bookmarkStart w:id="16" w:name="_MON_1051597591"/>
                  <w:bookmarkStart w:id="17" w:name="_MON_1051597200"/>
                  <w:bookmarkStart w:id="18" w:name="_MON_1051597246"/>
                  <w:bookmarkStart w:id="19" w:name="_MON_1051597254"/>
                  <w:bookmarkStart w:id="20" w:name="_MON_1051597272"/>
                  <w:bookmarkStart w:id="21" w:name="_MON_1051597279"/>
                  <w:bookmarkStart w:id="22" w:name="_MON_1051597408"/>
                  <w:bookmarkStart w:id="23" w:name="_MON_1051597437"/>
                  <w:bookmarkStart w:id="24" w:name="_MON_1051597465"/>
                  <w:bookmarkStart w:id="25" w:name="_MON_1051597483"/>
                  <w:bookmarkStart w:id="26" w:name="_MON_1051597504"/>
                  <w:bookmarkStart w:id="27" w:name="_MON_1051597527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535"/>
                  <w:bookmarkEnd w:id="28"/>
                  <w:p w:rsidR="00BD215A" w:rsidRDefault="00442E87" w:rsidP="00BD215A">
                    <w:r>
                      <w:object w:dxaOrig="1711" w:dyaOrig="1456">
                        <v:shape id="_x0000_i1025" type="#_x0000_t75" style="width:92.15pt;height:89.3pt" o:ole="" fillcolor="window">
                          <v:imagedata r:id="rId1" o:title=""/>
                        </v:shape>
                        <o:OLEObject Type="Embed" ProgID="Word.Picture.8" ShapeID="_x0000_i1025" DrawAspect="Content" ObjectID="_1619951233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F92B53">
      <w:rPr>
        <w:b/>
        <w:color w:val="000000"/>
        <w:sz w:val="28"/>
      </w:rPr>
      <w:t>ESTADO DE GOIÁS</w:t>
    </w:r>
  </w:p>
  <w:p w:rsidR="00BD215A" w:rsidRPr="00F92B53" w:rsidRDefault="00442E87" w:rsidP="00BD215A">
    <w:pPr>
      <w:spacing w:after="0" w:line="240" w:lineRule="auto"/>
      <w:jc w:val="center"/>
      <w:rPr>
        <w:b/>
        <w:color w:val="000000"/>
        <w:sz w:val="28"/>
      </w:rPr>
    </w:pPr>
    <w:r w:rsidRPr="00F92B53">
      <w:rPr>
        <w:b/>
        <w:color w:val="000000"/>
        <w:sz w:val="28"/>
      </w:rPr>
      <w:t>PODER LEGISLATIVO</w:t>
    </w:r>
  </w:p>
  <w:p w:rsidR="00BD215A" w:rsidRDefault="00442E87" w:rsidP="00BD215A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BD215A" w:rsidRDefault="00442E87" w:rsidP="00BD215A">
    <w:pPr>
      <w:spacing w:after="0" w:line="240" w:lineRule="auto"/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BD215A" w:rsidRDefault="00442E87" w:rsidP="00BD215A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PALMELO-GO</w:t>
    </w:r>
  </w:p>
  <w:p w:rsidR="00F92B53" w:rsidRDefault="00442E87" w:rsidP="00BD215A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CNPJ: 04.827.414-0001-40</w:t>
    </w:r>
  </w:p>
  <w:p w:rsidR="00BD215A" w:rsidRPr="00F92B53" w:rsidRDefault="00442E87" w:rsidP="00BD215A">
    <w:pPr>
      <w:spacing w:after="0" w:line="240" w:lineRule="auto"/>
      <w:jc w:val="center"/>
      <w:rPr>
        <w:rStyle w:val="Hyperlink"/>
      </w:rPr>
    </w:pPr>
    <w:hyperlink r:id="rId4" w:history="1">
      <w:r w:rsidRPr="00F92B53">
        <w:rPr>
          <w:rStyle w:val="Hyperlink"/>
        </w:rPr>
        <w:t>camarapalmelo@brtubo.com.br</w:t>
      </w:r>
    </w:hyperlink>
  </w:p>
  <w:p w:rsidR="00BD215A" w:rsidRPr="00F92B53" w:rsidRDefault="00442E87" w:rsidP="00F92B53">
    <w:pPr>
      <w:spacing w:after="0" w:line="240" w:lineRule="auto"/>
      <w:jc w:val="center"/>
      <w:rPr>
        <w:color w:val="0000FF"/>
        <w:u w:val="single"/>
      </w:rPr>
    </w:pPr>
    <w:r w:rsidRPr="00F92B53">
      <w:rPr>
        <w:rStyle w:val="Hyperlink"/>
      </w:rPr>
      <w:t>camarapalmelo@outlook.com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FF6"/>
    <w:multiLevelType w:val="hybridMultilevel"/>
    <w:tmpl w:val="0172BC42"/>
    <w:lvl w:ilvl="0" w:tplc="60B2E06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B1"/>
    <w:rsid w:val="003E7D9A"/>
    <w:rsid w:val="00410AB1"/>
    <w:rsid w:val="00442E87"/>
    <w:rsid w:val="00A7027A"/>
    <w:rsid w:val="00D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022B-3E06-45D8-88AF-DC7CC5FF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0AB1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410AB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amarapalmelo@brtub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2019-05-21T14:49:00Z</cp:lastPrinted>
  <dcterms:created xsi:type="dcterms:W3CDTF">2019-05-21T14:20:00Z</dcterms:created>
  <dcterms:modified xsi:type="dcterms:W3CDTF">2019-05-21T16:41:00Z</dcterms:modified>
</cp:coreProperties>
</file>